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87D" w:rsidRPr="00A3587D" w:rsidRDefault="00A3587D" w:rsidP="00A3587D"/>
    <w:p w:rsidR="00A3587D" w:rsidRDefault="00A3587D" w:rsidP="00C936A7">
      <w:pPr>
        <w:tabs>
          <w:tab w:val="left" w:pos="4536"/>
        </w:tabs>
        <w:spacing w:before="0"/>
        <w:ind w:left="4536"/>
        <w:jc w:val="center"/>
        <w:rPr>
          <w:szCs w:val="28"/>
        </w:rPr>
      </w:pPr>
      <w:r w:rsidRPr="009A7B96">
        <w:rPr>
          <w:szCs w:val="28"/>
        </w:rPr>
        <w:t xml:space="preserve">Приложение  № </w:t>
      </w:r>
      <w:r>
        <w:rPr>
          <w:szCs w:val="28"/>
        </w:rPr>
        <w:t>7</w:t>
      </w:r>
    </w:p>
    <w:p w:rsidR="00A3587D" w:rsidRPr="00B501CA" w:rsidRDefault="00A3587D" w:rsidP="00C936A7">
      <w:pPr>
        <w:tabs>
          <w:tab w:val="left" w:pos="4536"/>
        </w:tabs>
        <w:spacing w:before="0"/>
        <w:ind w:left="4536"/>
        <w:jc w:val="center"/>
      </w:pPr>
      <w:r w:rsidRPr="00B501CA">
        <w:t>к письму Министерства здравоохранения</w:t>
      </w:r>
    </w:p>
    <w:p w:rsidR="00A3587D" w:rsidRDefault="00A3587D" w:rsidP="00C936A7">
      <w:pPr>
        <w:tabs>
          <w:tab w:val="left" w:pos="4536"/>
        </w:tabs>
        <w:spacing w:before="0"/>
        <w:ind w:left="4536"/>
        <w:jc w:val="center"/>
      </w:pPr>
      <w:r w:rsidRPr="00B501CA">
        <w:t>Российской Федерации</w:t>
      </w:r>
    </w:p>
    <w:p w:rsidR="00C936A7" w:rsidRPr="00B501CA" w:rsidRDefault="00871334" w:rsidP="00583BBF">
      <w:pPr>
        <w:tabs>
          <w:tab w:val="left" w:pos="4536"/>
        </w:tabs>
        <w:spacing w:before="0"/>
        <w:ind w:left="4536"/>
        <w:jc w:val="center"/>
      </w:pPr>
      <w:r w:rsidRPr="009726AF">
        <w:t xml:space="preserve">от </w:t>
      </w:r>
      <w:r w:rsidR="00D97F0B">
        <w:t xml:space="preserve">                   </w:t>
      </w:r>
      <w:r w:rsidRPr="009726AF">
        <w:t>№</w:t>
      </w:r>
      <w:r w:rsidRPr="009171C0">
        <w:t xml:space="preserve"> </w:t>
      </w:r>
    </w:p>
    <w:p w:rsidR="00A3587D" w:rsidRDefault="00A3587D" w:rsidP="00A3587D">
      <w:pPr>
        <w:pStyle w:val="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4050A" w:rsidRPr="00D97F0B" w:rsidRDefault="00A3587D" w:rsidP="00A3587D">
      <w:pPr>
        <w:pStyle w:val="3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97F0B">
        <w:rPr>
          <w:rFonts w:ascii="Times New Roman" w:hAnsi="Times New Roman"/>
          <w:sz w:val="28"/>
          <w:szCs w:val="28"/>
        </w:rPr>
        <w:t>Межформенная</w:t>
      </w:r>
      <w:proofErr w:type="spellEnd"/>
      <w:r w:rsidRPr="00D97F0B">
        <w:rPr>
          <w:rFonts w:ascii="Times New Roman" w:hAnsi="Times New Roman"/>
          <w:sz w:val="28"/>
          <w:szCs w:val="28"/>
        </w:rPr>
        <w:t xml:space="preserve"> проверка показат</w:t>
      </w:r>
      <w:r w:rsidR="00A231DD" w:rsidRPr="00D97F0B">
        <w:rPr>
          <w:rFonts w:ascii="Times New Roman" w:hAnsi="Times New Roman"/>
          <w:sz w:val="28"/>
          <w:szCs w:val="28"/>
        </w:rPr>
        <w:t>елей  в таблице 2100 формы № 37</w:t>
      </w:r>
      <w:r w:rsidR="0004050A" w:rsidRPr="00D97F0B">
        <w:rPr>
          <w:rFonts w:ascii="Times New Roman" w:hAnsi="Times New Roman"/>
          <w:sz w:val="28"/>
          <w:szCs w:val="28"/>
        </w:rPr>
        <w:t xml:space="preserve"> </w:t>
      </w:r>
      <w:r w:rsidR="00A231DD" w:rsidRPr="00D97F0B">
        <w:rPr>
          <w:rFonts w:ascii="Times New Roman" w:hAnsi="Times New Roman"/>
          <w:sz w:val="28"/>
          <w:szCs w:val="28"/>
        </w:rPr>
        <w:t>и</w:t>
      </w:r>
      <w:r w:rsidR="0004050A" w:rsidRPr="00D97F0B">
        <w:rPr>
          <w:rFonts w:ascii="Times New Roman" w:hAnsi="Times New Roman"/>
          <w:sz w:val="28"/>
          <w:szCs w:val="28"/>
        </w:rPr>
        <w:t xml:space="preserve"> </w:t>
      </w:r>
      <w:r w:rsidR="007A24FC" w:rsidRPr="00D97F0B">
        <w:rPr>
          <w:rFonts w:ascii="Times New Roman" w:hAnsi="Times New Roman"/>
          <w:sz w:val="28"/>
          <w:szCs w:val="28"/>
        </w:rPr>
        <w:t>строк</w:t>
      </w:r>
      <w:r w:rsidR="00A231DD" w:rsidRPr="00D97F0B">
        <w:rPr>
          <w:rFonts w:ascii="Times New Roman" w:hAnsi="Times New Roman"/>
          <w:sz w:val="28"/>
          <w:szCs w:val="28"/>
        </w:rPr>
        <w:t>е</w:t>
      </w:r>
      <w:r w:rsidR="007A24FC" w:rsidRPr="00D97F0B">
        <w:rPr>
          <w:rFonts w:ascii="Times New Roman" w:hAnsi="Times New Roman"/>
          <w:sz w:val="28"/>
          <w:szCs w:val="28"/>
        </w:rPr>
        <w:t xml:space="preserve"> 6.1 </w:t>
      </w:r>
      <w:r w:rsidR="0004050A" w:rsidRPr="00D97F0B">
        <w:rPr>
          <w:rFonts w:ascii="Times New Roman" w:hAnsi="Times New Roman"/>
          <w:sz w:val="28"/>
          <w:szCs w:val="28"/>
        </w:rPr>
        <w:t>форм</w:t>
      </w:r>
      <w:r w:rsidR="007A24FC" w:rsidRPr="00D97F0B">
        <w:rPr>
          <w:rFonts w:ascii="Times New Roman" w:hAnsi="Times New Roman"/>
          <w:sz w:val="28"/>
          <w:szCs w:val="28"/>
        </w:rPr>
        <w:t>ы</w:t>
      </w:r>
      <w:r w:rsidR="0004050A" w:rsidRPr="00D97F0B">
        <w:rPr>
          <w:rFonts w:ascii="Times New Roman" w:hAnsi="Times New Roman"/>
          <w:sz w:val="28"/>
          <w:szCs w:val="28"/>
        </w:rPr>
        <w:t> № 12</w:t>
      </w:r>
    </w:p>
    <w:p w:rsidR="0004050A" w:rsidRPr="00D97F0B" w:rsidRDefault="0004050A" w:rsidP="00630B12">
      <w:pPr>
        <w:spacing w:before="0" w:line="240" w:lineRule="auto"/>
        <w:ind w:firstLine="709"/>
        <w:jc w:val="both"/>
      </w:pPr>
      <w:proofErr w:type="gramStart"/>
      <w:r w:rsidRPr="00D97F0B">
        <w:t xml:space="preserve">Диспансерное наблюдение пациентов с психическими расстройствами и (или) расстройствами поведения, связанными с употреблением психоактивных веществ, осуществляется в соответствии с Порядком диспансерного наблюдения пациентов наркологического профиля (Приложение № 2 к приказу Минздрава России от 30 декабря </w:t>
      </w:r>
      <w:smartTag w:uri="urn:schemas-microsoft-com:office:smarttags" w:element="metricconverter">
        <w:smartTagPr>
          <w:attr w:name="ProductID" w:val="2015 г"/>
        </w:smartTagPr>
        <w:r w:rsidRPr="00D97F0B">
          <w:t>2015 г</w:t>
        </w:r>
      </w:smartTag>
      <w:r w:rsidRPr="00D97F0B">
        <w:t xml:space="preserve">. №1034н </w:t>
      </w:r>
      <w:r w:rsidR="00F642E0" w:rsidRPr="00D97F0B">
        <w:t xml:space="preserve">с изменениями, внесенными Приказом Минздрава России от 30.07.2019 </w:t>
      </w:r>
      <w:r w:rsidR="00071ABD" w:rsidRPr="00D97F0B">
        <w:t>№</w:t>
      </w:r>
      <w:r w:rsidR="00F642E0" w:rsidRPr="00D97F0B">
        <w:t>573н, который вступил в силу с 06.09.2019</w:t>
      </w:r>
      <w:r w:rsidR="00071ABD" w:rsidRPr="00D97F0B">
        <w:t xml:space="preserve"> г.</w:t>
      </w:r>
      <w:r w:rsidR="00F642E0" w:rsidRPr="00D97F0B">
        <w:t>)</w:t>
      </w:r>
      <w:r w:rsidR="00E466F5" w:rsidRPr="00D97F0B">
        <w:t>.</w:t>
      </w:r>
      <w:proofErr w:type="gramEnd"/>
    </w:p>
    <w:p w:rsidR="0004050A" w:rsidRPr="00D97F0B" w:rsidRDefault="00B8795E" w:rsidP="00630B12">
      <w:pPr>
        <w:spacing w:before="0" w:line="240" w:lineRule="auto"/>
        <w:ind w:firstLine="709"/>
        <w:jc w:val="both"/>
      </w:pPr>
      <w:r w:rsidRPr="00D97F0B">
        <w:t>Д</w:t>
      </w:r>
      <w:r w:rsidR="0004050A" w:rsidRPr="00D97F0B">
        <w:t>анные в форме №12 «Сведения о числе заболеваний, зарегистрированных у пациентов, проживающих в районе обслуживания» должны соответствовать информации, представленной в форме № 37 «Сведения о пациентах, больных алкоголизмом, наркоманиями, токсикоманиями».</w:t>
      </w:r>
    </w:p>
    <w:p w:rsidR="00715410" w:rsidRPr="00D97F0B" w:rsidRDefault="00715410" w:rsidP="00715410">
      <w:pPr>
        <w:keepNext/>
        <w:spacing w:before="240" w:after="60"/>
        <w:jc w:val="center"/>
        <w:outlineLvl w:val="2"/>
        <w:rPr>
          <w:rFonts w:eastAsia="Times New Roman"/>
          <w:b/>
          <w:bCs/>
          <w:szCs w:val="28"/>
          <w:lang/>
        </w:rPr>
      </w:pPr>
      <w:proofErr w:type="spellStart"/>
      <w:r w:rsidRPr="00D97F0B">
        <w:rPr>
          <w:rFonts w:eastAsia="Times New Roman"/>
          <w:b/>
          <w:bCs/>
          <w:szCs w:val="28"/>
          <w:lang/>
        </w:rPr>
        <w:t>Межформенная</w:t>
      </w:r>
      <w:proofErr w:type="spellEnd"/>
      <w:r w:rsidRPr="00D97F0B">
        <w:rPr>
          <w:rFonts w:eastAsia="Times New Roman"/>
          <w:b/>
          <w:bCs/>
          <w:szCs w:val="28"/>
          <w:lang/>
        </w:rPr>
        <w:t xml:space="preserve"> проверка показателей в таблице 2100 формы № 37 и строке 6.1 формы № 12</w:t>
      </w:r>
    </w:p>
    <w:p w:rsidR="00715410" w:rsidRPr="00D97F0B" w:rsidRDefault="00715410" w:rsidP="00715410">
      <w:pPr>
        <w:spacing w:line="240" w:lineRule="auto"/>
        <w:ind w:firstLine="709"/>
        <w:jc w:val="both"/>
        <w:rPr>
          <w:szCs w:val="24"/>
          <w:lang w:eastAsia="ru-RU"/>
        </w:rPr>
      </w:pPr>
      <w:r w:rsidRPr="00D97F0B">
        <w:rPr>
          <w:szCs w:val="24"/>
          <w:lang w:eastAsia="ru-RU"/>
        </w:rPr>
        <w:t>Гр. 5 стр. 11 табл. 2100 ф.№37 = гр. 10 по сумме строк 6.1 таблиц 1000, 2000, 3000 ф. №12</w:t>
      </w:r>
    </w:p>
    <w:p w:rsidR="00715410" w:rsidRPr="00D97F0B" w:rsidRDefault="00715410" w:rsidP="00715410">
      <w:pPr>
        <w:spacing w:line="240" w:lineRule="auto"/>
        <w:ind w:firstLine="709"/>
        <w:jc w:val="both"/>
        <w:rPr>
          <w:szCs w:val="24"/>
          <w:lang w:eastAsia="ru-RU"/>
        </w:rPr>
      </w:pPr>
      <w:r w:rsidRPr="00D97F0B">
        <w:rPr>
          <w:szCs w:val="24"/>
          <w:lang w:eastAsia="ru-RU"/>
        </w:rPr>
        <w:t>(Гр. 8 – гр. 10 – гр. 11) по стр. 11 табл. 2100 ф.№37 = гр. 15 по строке 6.1 таблицы 3000 ф. №12</w:t>
      </w:r>
    </w:p>
    <w:p w:rsidR="00715410" w:rsidRPr="00D97F0B" w:rsidRDefault="00715410" w:rsidP="00715410">
      <w:pPr>
        <w:spacing w:line="240" w:lineRule="auto"/>
        <w:ind w:firstLine="709"/>
        <w:jc w:val="both"/>
        <w:rPr>
          <w:szCs w:val="24"/>
          <w:lang w:eastAsia="ru-RU"/>
        </w:rPr>
      </w:pPr>
      <w:r w:rsidRPr="00D97F0B">
        <w:rPr>
          <w:szCs w:val="24"/>
          <w:lang w:eastAsia="ru-RU"/>
        </w:rPr>
        <w:t>Гр. 10 стр. 11 табл. 2100 ф.№37 = гр. 15 по строке 6.1 табл. 1000 ф. №12</w:t>
      </w:r>
    </w:p>
    <w:p w:rsidR="00715410" w:rsidRPr="00D97F0B" w:rsidRDefault="00715410" w:rsidP="00715410">
      <w:pPr>
        <w:spacing w:line="240" w:lineRule="auto"/>
        <w:ind w:firstLine="709"/>
        <w:jc w:val="both"/>
        <w:rPr>
          <w:szCs w:val="24"/>
          <w:lang w:eastAsia="ru-RU"/>
        </w:rPr>
      </w:pPr>
      <w:r w:rsidRPr="00D97F0B">
        <w:rPr>
          <w:szCs w:val="24"/>
          <w:lang w:eastAsia="ru-RU"/>
        </w:rPr>
        <w:t>Гр. 11 стр. 11 табл. 2100 ф.№37 = гр. 15 по строке 6.1 табл. 2000 ф. №12</w:t>
      </w:r>
    </w:p>
    <w:p w:rsidR="004A3FE0" w:rsidRPr="00D97F0B" w:rsidRDefault="004A3FE0" w:rsidP="00E10F76">
      <w:pPr>
        <w:ind w:firstLine="709"/>
        <w:jc w:val="both"/>
      </w:pPr>
    </w:p>
    <w:p w:rsidR="0004050A" w:rsidRPr="00D97F0B" w:rsidRDefault="0004050A" w:rsidP="00E10F76">
      <w:pPr>
        <w:ind w:firstLine="709"/>
        <w:jc w:val="both"/>
      </w:pPr>
      <w:r w:rsidRPr="00D97F0B">
        <w:t>При этом движение в форме № 12</w:t>
      </w:r>
      <w:r w:rsidR="00D86256" w:rsidRPr="00D97F0B">
        <w:t xml:space="preserve"> </w:t>
      </w:r>
      <w:r w:rsidRPr="00D97F0B">
        <w:t xml:space="preserve">по строкам 6.1 в таблицах 1000, 2000 и 3000 (по детям, подросткам и взрослым 18 лет и старше) в отдельности из-за возрастных переходов может не соблюдаться. Однако по сумме строк 6.1 в таблицах 1000, 2000 и 3000 формы №12 баланс не должен быть нарушен. </w:t>
      </w:r>
    </w:p>
    <w:p w:rsidR="0004050A" w:rsidRPr="00D97F0B" w:rsidRDefault="0004050A" w:rsidP="00630B12">
      <w:pPr>
        <w:spacing w:before="0" w:line="240" w:lineRule="auto"/>
        <w:ind w:firstLine="709"/>
        <w:jc w:val="both"/>
      </w:pPr>
      <w:r w:rsidRPr="00D97F0B">
        <w:t>Если в форме №</w:t>
      </w:r>
      <w:r w:rsidR="00EF40CD" w:rsidRPr="00D97F0B">
        <w:t> </w:t>
      </w:r>
      <w:r w:rsidRPr="00D97F0B">
        <w:t xml:space="preserve">37 в таблице 2100 по строке 11 по какой-либо объективной причине (например, </w:t>
      </w:r>
      <w:proofErr w:type="spellStart"/>
      <w:r w:rsidRPr="00D97F0B">
        <w:t>перерайонирование</w:t>
      </w:r>
      <w:proofErr w:type="spellEnd"/>
      <w:r w:rsidRPr="00D97F0B">
        <w:t xml:space="preserve"> между субъектами Р</w:t>
      </w:r>
      <w:r w:rsidR="00EF40CD" w:rsidRPr="00D97F0B">
        <w:t xml:space="preserve">оссийской </w:t>
      </w:r>
      <w:r w:rsidRPr="00D97F0B">
        <w:t>Ф</w:t>
      </w:r>
      <w:r w:rsidR="00EF40CD" w:rsidRPr="00D97F0B">
        <w:t>едерации</w:t>
      </w:r>
      <w:r w:rsidRPr="00D97F0B">
        <w:t xml:space="preserve">) межгодовое движение не соблюдено – это должно </w:t>
      </w:r>
      <w:r w:rsidRPr="00D97F0B">
        <w:lastRenderedPageBreak/>
        <w:t>найти отражение и в форме №</w:t>
      </w:r>
      <w:r w:rsidR="00EF40CD" w:rsidRPr="00D97F0B">
        <w:t> </w:t>
      </w:r>
      <w:r w:rsidRPr="00D97F0B">
        <w:t>12, а также указано в пояснительной записке к отчетн</w:t>
      </w:r>
      <w:r w:rsidR="009F6E0B" w:rsidRPr="00D97F0B">
        <w:t>ым</w:t>
      </w:r>
      <w:r w:rsidRPr="00D97F0B">
        <w:t xml:space="preserve"> форм</w:t>
      </w:r>
      <w:r w:rsidR="009F6E0B" w:rsidRPr="00D97F0B">
        <w:t>ам</w:t>
      </w:r>
      <w:r w:rsidRPr="00D97F0B">
        <w:t xml:space="preserve"> №</w:t>
      </w:r>
      <w:r w:rsidR="00EF40CD" w:rsidRPr="00D97F0B">
        <w:t> </w:t>
      </w:r>
      <w:r w:rsidRPr="00D97F0B">
        <w:t>37</w:t>
      </w:r>
      <w:r w:rsidR="00871812" w:rsidRPr="00D97F0B">
        <w:t xml:space="preserve"> и №</w:t>
      </w:r>
      <w:r w:rsidR="004A3FE0" w:rsidRPr="00D97F0B">
        <w:t xml:space="preserve"> </w:t>
      </w:r>
      <w:r w:rsidR="00871812" w:rsidRPr="00D97F0B">
        <w:t>12</w:t>
      </w:r>
      <w:r w:rsidRPr="00D97F0B">
        <w:t xml:space="preserve">. </w:t>
      </w:r>
    </w:p>
    <w:p w:rsidR="00715410" w:rsidRPr="00D97F0B" w:rsidRDefault="00715410" w:rsidP="00715410">
      <w:pPr>
        <w:keepNext/>
        <w:spacing w:before="240" w:after="60"/>
        <w:jc w:val="center"/>
        <w:outlineLvl w:val="2"/>
        <w:rPr>
          <w:rFonts w:eastAsia="Times New Roman"/>
          <w:b/>
          <w:bCs/>
          <w:szCs w:val="28"/>
          <w:lang/>
        </w:rPr>
      </w:pPr>
      <w:proofErr w:type="spellStart"/>
      <w:r w:rsidRPr="00D97F0B">
        <w:rPr>
          <w:rFonts w:eastAsia="Times New Roman"/>
          <w:b/>
          <w:bCs/>
          <w:szCs w:val="28"/>
          <w:lang/>
        </w:rPr>
        <w:t>Межформенная</w:t>
      </w:r>
      <w:proofErr w:type="spellEnd"/>
      <w:r w:rsidRPr="00D97F0B">
        <w:rPr>
          <w:rFonts w:eastAsia="Times New Roman"/>
          <w:b/>
          <w:bCs/>
          <w:szCs w:val="28"/>
          <w:lang/>
        </w:rPr>
        <w:t xml:space="preserve"> проверка показателей в формах № 11 и строке 6.1 формы № 12</w:t>
      </w:r>
    </w:p>
    <w:p w:rsidR="00715410" w:rsidRPr="00D97F0B" w:rsidRDefault="00715410" w:rsidP="00715410">
      <w:pPr>
        <w:spacing w:line="240" w:lineRule="auto"/>
      </w:pPr>
      <w:r w:rsidRPr="00D97F0B">
        <w:t>По зарегистрированным заболеваниям:</w:t>
      </w:r>
    </w:p>
    <w:p w:rsidR="00715410" w:rsidRPr="00D97F0B" w:rsidRDefault="00715410" w:rsidP="00715410">
      <w:pPr>
        <w:spacing w:line="240" w:lineRule="auto"/>
      </w:pPr>
      <w:r w:rsidRPr="00D97F0B">
        <w:t xml:space="preserve">(Гр. 4 – гр.6 – гр. 7) по стр. 1 табл. 1000 ф. № 11 = гр.4 по стр. 6.1 таблицы 3000 ф.  № 12 </w:t>
      </w:r>
    </w:p>
    <w:p w:rsidR="00715410" w:rsidRPr="00D97F0B" w:rsidRDefault="00715410" w:rsidP="00715410">
      <w:pPr>
        <w:spacing w:line="240" w:lineRule="auto"/>
      </w:pPr>
      <w:r w:rsidRPr="00D97F0B">
        <w:t>Гр. 6 стр. 1 табл. 1000 ф. № 11 = гр.4 по стр. 6.1 табл. 1000 ф.  № 12</w:t>
      </w:r>
    </w:p>
    <w:p w:rsidR="00715410" w:rsidRPr="00D97F0B" w:rsidRDefault="00715410" w:rsidP="00715410">
      <w:pPr>
        <w:spacing w:line="240" w:lineRule="auto"/>
      </w:pPr>
      <w:r w:rsidRPr="00D97F0B">
        <w:t>Гр. 7 по стр. 1 табл. 1000 ф. № 11 = гр. 4 по стр. 6.1 табл. 2000 ф.  № 12</w:t>
      </w:r>
    </w:p>
    <w:p w:rsidR="00715410" w:rsidRPr="00D97F0B" w:rsidRDefault="00715410" w:rsidP="00715410">
      <w:pPr>
        <w:spacing w:line="240" w:lineRule="auto"/>
      </w:pPr>
      <w:r w:rsidRPr="00D97F0B">
        <w:t>По заболеваниям, установленным впервые в жизни:</w:t>
      </w:r>
    </w:p>
    <w:p w:rsidR="00715410" w:rsidRPr="00D97F0B" w:rsidRDefault="00715410" w:rsidP="00715410">
      <w:pPr>
        <w:spacing w:line="240" w:lineRule="auto"/>
      </w:pPr>
      <w:r w:rsidRPr="00D97F0B">
        <w:t xml:space="preserve">(Гр. 4 – гр.6 – гр. 7) по стр.1 табл. 2000 ф. № 11 = гр.9 стр. 6.1 таблицы 3000 ф. № 12 </w:t>
      </w:r>
    </w:p>
    <w:p w:rsidR="00715410" w:rsidRPr="00D97F0B" w:rsidRDefault="00715410" w:rsidP="00715410">
      <w:pPr>
        <w:spacing w:line="240" w:lineRule="auto"/>
      </w:pPr>
      <w:r w:rsidRPr="00D97F0B">
        <w:t>Гр.6  по стр.1 табл. 2000 ф. № 11 = гр.9 стр. 6.1 по таблицы 1000 ф. № 12</w:t>
      </w:r>
    </w:p>
    <w:p w:rsidR="00715410" w:rsidRPr="00D97F0B" w:rsidRDefault="00715410" w:rsidP="00715410">
      <w:pPr>
        <w:spacing w:line="240" w:lineRule="auto"/>
      </w:pPr>
      <w:r w:rsidRPr="00D97F0B">
        <w:t>Гр. 7 стр. 1 табл. 2000 ф. № 11 = гр.9 стр. 6.1 таблицы 2000 ф. № 12</w:t>
      </w:r>
    </w:p>
    <w:p w:rsidR="00A3587D" w:rsidRPr="00D97F0B" w:rsidRDefault="00A3587D" w:rsidP="00A3587D">
      <w:pPr>
        <w:spacing w:before="0" w:line="240" w:lineRule="auto"/>
        <w:ind w:firstLine="709"/>
        <w:jc w:val="both"/>
      </w:pPr>
    </w:p>
    <w:p w:rsidR="0004050A" w:rsidRPr="00D86256" w:rsidRDefault="0004050A" w:rsidP="00A3587D">
      <w:pPr>
        <w:spacing w:before="0" w:line="240" w:lineRule="auto"/>
        <w:ind w:firstLine="709"/>
        <w:jc w:val="both"/>
      </w:pPr>
      <w:r w:rsidRPr="00D86256">
        <w:t>В тех регионах, в которых имеются амбулаторные подразделения ФМБА наркологического профиля, должна быть разница между соответствующими показателями в ф</w:t>
      </w:r>
      <w:r w:rsidR="00EF40CD">
        <w:t>ормах  </w:t>
      </w:r>
      <w:r w:rsidRPr="00D86256">
        <w:t>№</w:t>
      </w:r>
      <w:r w:rsidR="00EF40CD">
        <w:t>№ </w:t>
      </w:r>
      <w:r w:rsidRPr="00D86256">
        <w:t>11,</w:t>
      </w:r>
      <w:r w:rsidR="00EF40CD">
        <w:t xml:space="preserve"> </w:t>
      </w:r>
      <w:r w:rsidRPr="00D86256">
        <w:t>37 и ф</w:t>
      </w:r>
      <w:r w:rsidR="00EF40CD">
        <w:t>ормой  </w:t>
      </w:r>
      <w:r w:rsidRPr="00D86256">
        <w:t>№</w:t>
      </w:r>
      <w:r w:rsidR="00EF40CD">
        <w:t> </w:t>
      </w:r>
      <w:r w:rsidRPr="00D86256">
        <w:t>12.</w:t>
      </w:r>
    </w:p>
    <w:p w:rsidR="0004050A" w:rsidRPr="00195955" w:rsidRDefault="0004050A" w:rsidP="00A3587D">
      <w:pPr>
        <w:spacing w:before="0" w:line="240" w:lineRule="auto"/>
        <w:ind w:firstLine="709"/>
        <w:jc w:val="both"/>
      </w:pPr>
      <w:r w:rsidRPr="00D86256">
        <w:t>Эта разница должна соответствовать числу пациентов, проходивших амбулаторное лечение</w:t>
      </w:r>
      <w:r w:rsidR="0032241F">
        <w:t xml:space="preserve"> (зарегистрированных, зарегистрированных впервые в жизни, взятых и снятых с диспансерного наблюдения, а также состоящих под диспансерным наблюдением на конец отчетного года)</w:t>
      </w:r>
      <w:bookmarkStart w:id="0" w:name="_GoBack"/>
      <w:bookmarkEnd w:id="0"/>
      <w:r w:rsidRPr="00D86256">
        <w:t xml:space="preserve"> в учреждениях ФМБА. Последнее также должно быть отражено в пояснительной записке к </w:t>
      </w:r>
      <w:r w:rsidR="00DC3A3B" w:rsidRPr="00F451E6">
        <w:t>ф. №11</w:t>
      </w:r>
      <w:r w:rsidR="00BF076E" w:rsidRPr="00F451E6">
        <w:t xml:space="preserve"> и ф. №12</w:t>
      </w:r>
      <w:r w:rsidRPr="00F451E6">
        <w:t>.</w:t>
      </w:r>
    </w:p>
    <w:sectPr w:rsidR="0004050A" w:rsidRPr="00195955" w:rsidSect="00241A0F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AEC" w:rsidRDefault="00007AEC">
      <w:r>
        <w:separator/>
      </w:r>
    </w:p>
  </w:endnote>
  <w:endnote w:type="continuationSeparator" w:id="0">
    <w:p w:rsidR="00007AEC" w:rsidRDefault="00007A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AEC" w:rsidRDefault="00007AEC">
      <w:r>
        <w:separator/>
      </w:r>
    </w:p>
  </w:footnote>
  <w:footnote w:type="continuationSeparator" w:id="0">
    <w:p w:rsidR="00007AEC" w:rsidRDefault="00007A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A0F" w:rsidRDefault="00241A0F">
    <w:pPr>
      <w:pStyle w:val="af2"/>
      <w:jc w:val="center"/>
    </w:pPr>
    <w:fldSimple w:instr=" PAGE   \* MERGEFORMAT ">
      <w:r w:rsidR="00D97F0B">
        <w:rPr>
          <w:noProof/>
        </w:rPr>
        <w:t>2</w:t>
      </w:r>
    </w:fldSimple>
  </w:p>
  <w:p w:rsidR="00241A0F" w:rsidRDefault="00241A0F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C5390"/>
    <w:multiLevelType w:val="hybridMultilevel"/>
    <w:tmpl w:val="0E32F6DA"/>
    <w:lvl w:ilvl="0" w:tplc="63369D3C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71A2"/>
    <w:rsid w:val="00007AEC"/>
    <w:rsid w:val="00017FC0"/>
    <w:rsid w:val="0002149D"/>
    <w:rsid w:val="00023755"/>
    <w:rsid w:val="00032969"/>
    <w:rsid w:val="00034906"/>
    <w:rsid w:val="000354E7"/>
    <w:rsid w:val="0004050A"/>
    <w:rsid w:val="00061547"/>
    <w:rsid w:val="00071ABD"/>
    <w:rsid w:val="000A389D"/>
    <w:rsid w:val="000B5AAB"/>
    <w:rsid w:val="000C1227"/>
    <w:rsid w:val="000C1A5F"/>
    <w:rsid w:val="0010178D"/>
    <w:rsid w:val="00124236"/>
    <w:rsid w:val="00143B86"/>
    <w:rsid w:val="001560DF"/>
    <w:rsid w:val="00156F5D"/>
    <w:rsid w:val="00173FFE"/>
    <w:rsid w:val="001846AB"/>
    <w:rsid w:val="00195955"/>
    <w:rsid w:val="001B2FA5"/>
    <w:rsid w:val="001D6927"/>
    <w:rsid w:val="00201444"/>
    <w:rsid w:val="00233D9A"/>
    <w:rsid w:val="00233E81"/>
    <w:rsid w:val="00241A0F"/>
    <w:rsid w:val="00272ED4"/>
    <w:rsid w:val="002B190E"/>
    <w:rsid w:val="002B27B4"/>
    <w:rsid w:val="002D0263"/>
    <w:rsid w:val="002E0FFB"/>
    <w:rsid w:val="002F1D82"/>
    <w:rsid w:val="00312AA8"/>
    <w:rsid w:val="003136FE"/>
    <w:rsid w:val="003144DF"/>
    <w:rsid w:val="00320630"/>
    <w:rsid w:val="0032241F"/>
    <w:rsid w:val="003340D2"/>
    <w:rsid w:val="0033758C"/>
    <w:rsid w:val="00364470"/>
    <w:rsid w:val="003667BB"/>
    <w:rsid w:val="003D46F1"/>
    <w:rsid w:val="003D57DD"/>
    <w:rsid w:val="003D6C58"/>
    <w:rsid w:val="004411F8"/>
    <w:rsid w:val="00496A3E"/>
    <w:rsid w:val="004A3FE0"/>
    <w:rsid w:val="004F0AB5"/>
    <w:rsid w:val="00512E06"/>
    <w:rsid w:val="00516E3C"/>
    <w:rsid w:val="0052201C"/>
    <w:rsid w:val="005330CF"/>
    <w:rsid w:val="00576A6B"/>
    <w:rsid w:val="00583BBF"/>
    <w:rsid w:val="00585549"/>
    <w:rsid w:val="005940D5"/>
    <w:rsid w:val="005B7026"/>
    <w:rsid w:val="005F2746"/>
    <w:rsid w:val="00605D01"/>
    <w:rsid w:val="00625E25"/>
    <w:rsid w:val="00627857"/>
    <w:rsid w:val="00630B12"/>
    <w:rsid w:val="0064515E"/>
    <w:rsid w:val="00664F09"/>
    <w:rsid w:val="006901FC"/>
    <w:rsid w:val="00704F18"/>
    <w:rsid w:val="00705957"/>
    <w:rsid w:val="00715410"/>
    <w:rsid w:val="007401AA"/>
    <w:rsid w:val="00747A84"/>
    <w:rsid w:val="00753E39"/>
    <w:rsid w:val="007753FC"/>
    <w:rsid w:val="007A24FC"/>
    <w:rsid w:val="007A7BFD"/>
    <w:rsid w:val="007B133D"/>
    <w:rsid w:val="007B7CB9"/>
    <w:rsid w:val="007E539A"/>
    <w:rsid w:val="007F24FD"/>
    <w:rsid w:val="007F6EDC"/>
    <w:rsid w:val="008464E9"/>
    <w:rsid w:val="00852689"/>
    <w:rsid w:val="00871334"/>
    <w:rsid w:val="00871812"/>
    <w:rsid w:val="00874E9D"/>
    <w:rsid w:val="008E339E"/>
    <w:rsid w:val="009116FF"/>
    <w:rsid w:val="00916947"/>
    <w:rsid w:val="0092517D"/>
    <w:rsid w:val="00927314"/>
    <w:rsid w:val="00934494"/>
    <w:rsid w:val="00952379"/>
    <w:rsid w:val="00971B28"/>
    <w:rsid w:val="009B25AE"/>
    <w:rsid w:val="009E3B66"/>
    <w:rsid w:val="009F6E0B"/>
    <w:rsid w:val="00A202A5"/>
    <w:rsid w:val="00A231DD"/>
    <w:rsid w:val="00A24A20"/>
    <w:rsid w:val="00A3587D"/>
    <w:rsid w:val="00A35DC8"/>
    <w:rsid w:val="00A4681F"/>
    <w:rsid w:val="00A652F2"/>
    <w:rsid w:val="00A84072"/>
    <w:rsid w:val="00AE2AAB"/>
    <w:rsid w:val="00B03516"/>
    <w:rsid w:val="00B055D7"/>
    <w:rsid w:val="00B065E0"/>
    <w:rsid w:val="00B34ACB"/>
    <w:rsid w:val="00B46FEA"/>
    <w:rsid w:val="00B65599"/>
    <w:rsid w:val="00B8769C"/>
    <w:rsid w:val="00B8795E"/>
    <w:rsid w:val="00BA48C5"/>
    <w:rsid w:val="00BA71A2"/>
    <w:rsid w:val="00BA737F"/>
    <w:rsid w:val="00BC5C2F"/>
    <w:rsid w:val="00BD0074"/>
    <w:rsid w:val="00BD265A"/>
    <w:rsid w:val="00BF076E"/>
    <w:rsid w:val="00BF1353"/>
    <w:rsid w:val="00BF59E4"/>
    <w:rsid w:val="00C01DCE"/>
    <w:rsid w:val="00C159B6"/>
    <w:rsid w:val="00C16421"/>
    <w:rsid w:val="00C33CE8"/>
    <w:rsid w:val="00C36AAE"/>
    <w:rsid w:val="00C50C2F"/>
    <w:rsid w:val="00C517E2"/>
    <w:rsid w:val="00C52937"/>
    <w:rsid w:val="00C561E9"/>
    <w:rsid w:val="00C614D7"/>
    <w:rsid w:val="00C77CAA"/>
    <w:rsid w:val="00C85465"/>
    <w:rsid w:val="00C86B10"/>
    <w:rsid w:val="00C87902"/>
    <w:rsid w:val="00C936A7"/>
    <w:rsid w:val="00CB0C11"/>
    <w:rsid w:val="00CC23C7"/>
    <w:rsid w:val="00CC313F"/>
    <w:rsid w:val="00CE2730"/>
    <w:rsid w:val="00CE3161"/>
    <w:rsid w:val="00CE7019"/>
    <w:rsid w:val="00CF5BFF"/>
    <w:rsid w:val="00D24078"/>
    <w:rsid w:val="00D55F4F"/>
    <w:rsid w:val="00D86256"/>
    <w:rsid w:val="00D946B7"/>
    <w:rsid w:val="00D97F0B"/>
    <w:rsid w:val="00DC3A3B"/>
    <w:rsid w:val="00DC4D21"/>
    <w:rsid w:val="00DD1082"/>
    <w:rsid w:val="00E10F76"/>
    <w:rsid w:val="00E13371"/>
    <w:rsid w:val="00E148A6"/>
    <w:rsid w:val="00E21E2E"/>
    <w:rsid w:val="00E318CF"/>
    <w:rsid w:val="00E3238F"/>
    <w:rsid w:val="00E466F5"/>
    <w:rsid w:val="00E54814"/>
    <w:rsid w:val="00E750A5"/>
    <w:rsid w:val="00E80884"/>
    <w:rsid w:val="00EA41E0"/>
    <w:rsid w:val="00EB68C5"/>
    <w:rsid w:val="00EE08EC"/>
    <w:rsid w:val="00EE5E26"/>
    <w:rsid w:val="00EF40CD"/>
    <w:rsid w:val="00EF457B"/>
    <w:rsid w:val="00F202E9"/>
    <w:rsid w:val="00F249A4"/>
    <w:rsid w:val="00F425B2"/>
    <w:rsid w:val="00F451E6"/>
    <w:rsid w:val="00F47ADD"/>
    <w:rsid w:val="00F642E0"/>
    <w:rsid w:val="00F708C7"/>
    <w:rsid w:val="00FE490A"/>
    <w:rsid w:val="00FF2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547"/>
    <w:pPr>
      <w:spacing w:before="120" w:line="276" w:lineRule="auto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autoRedefine/>
    <w:uiPriority w:val="99"/>
    <w:qFormat/>
    <w:rsid w:val="007F24FD"/>
    <w:pPr>
      <w:keepNext/>
      <w:spacing w:before="240" w:after="60"/>
      <w:outlineLvl w:val="0"/>
    </w:pPr>
    <w:rPr>
      <w:b/>
      <w:kern w:val="32"/>
      <w:sz w:val="32"/>
      <w:szCs w:val="20"/>
      <w:lang/>
    </w:rPr>
  </w:style>
  <w:style w:type="paragraph" w:styleId="2">
    <w:name w:val="heading 2"/>
    <w:basedOn w:val="a"/>
    <w:next w:val="a"/>
    <w:link w:val="20"/>
    <w:autoRedefine/>
    <w:uiPriority w:val="99"/>
    <w:qFormat/>
    <w:rsid w:val="00C01DCE"/>
    <w:pPr>
      <w:keepNext/>
      <w:spacing w:before="240" w:after="240"/>
      <w:jc w:val="center"/>
      <w:outlineLvl w:val="1"/>
    </w:pPr>
    <w:rPr>
      <w:b/>
      <w:szCs w:val="20"/>
      <w:lang w:val="de-DE"/>
    </w:rPr>
  </w:style>
  <w:style w:type="paragraph" w:styleId="3">
    <w:name w:val="heading 3"/>
    <w:basedOn w:val="a"/>
    <w:next w:val="a"/>
    <w:link w:val="30"/>
    <w:unhideWhenUsed/>
    <w:qFormat/>
    <w:locked/>
    <w:rsid w:val="00576A6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F24FD"/>
    <w:rPr>
      <w:rFonts w:ascii="Times New Roman" w:hAnsi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C01DCE"/>
    <w:rPr>
      <w:rFonts w:ascii="Times New Roman" w:hAnsi="Times New Roman"/>
      <w:b/>
      <w:sz w:val="28"/>
      <w:lang w:val="de-DE"/>
    </w:rPr>
  </w:style>
  <w:style w:type="paragraph" w:customStyle="1" w:styleId="11">
    <w:name w:val="Стиль1"/>
    <w:basedOn w:val="a"/>
    <w:link w:val="12"/>
    <w:autoRedefine/>
    <w:uiPriority w:val="99"/>
    <w:rsid w:val="00B8769C"/>
    <w:pPr>
      <w:spacing w:line="360" w:lineRule="auto"/>
      <w:ind w:firstLine="709"/>
      <w:jc w:val="both"/>
    </w:pPr>
    <w:rPr>
      <w:sz w:val="24"/>
      <w:szCs w:val="20"/>
      <w:lang/>
    </w:rPr>
  </w:style>
  <w:style w:type="paragraph" w:styleId="a3">
    <w:name w:val="Title"/>
    <w:basedOn w:val="a"/>
    <w:next w:val="a"/>
    <w:link w:val="a4"/>
    <w:autoRedefine/>
    <w:uiPriority w:val="99"/>
    <w:qFormat/>
    <w:rsid w:val="007B133D"/>
    <w:pPr>
      <w:pBdr>
        <w:bottom w:val="single" w:sz="8" w:space="4" w:color="4F81BD"/>
      </w:pBdr>
      <w:spacing w:after="300"/>
    </w:pPr>
    <w:rPr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link w:val="a3"/>
    <w:uiPriority w:val="99"/>
    <w:locked/>
    <w:rsid w:val="007B133D"/>
    <w:rPr>
      <w:rFonts w:ascii="Times New Roman" w:hAnsi="Times New Roman" w:cs="Times New Roman"/>
      <w:spacing w:val="5"/>
      <w:kern w:val="28"/>
      <w:sz w:val="52"/>
      <w:szCs w:val="52"/>
      <w:lang w:eastAsia="ru-RU"/>
    </w:rPr>
  </w:style>
  <w:style w:type="character" w:customStyle="1" w:styleId="12">
    <w:name w:val="Стиль1 Знак"/>
    <w:link w:val="11"/>
    <w:uiPriority w:val="99"/>
    <w:locked/>
    <w:rsid w:val="00B8769C"/>
    <w:rPr>
      <w:rFonts w:ascii="Times New Roman" w:hAnsi="Times New Roman"/>
      <w:sz w:val="24"/>
    </w:rPr>
  </w:style>
  <w:style w:type="paragraph" w:customStyle="1" w:styleId="a5">
    <w:name w:val="Номер таблицы"/>
    <w:basedOn w:val="a"/>
    <w:link w:val="a6"/>
    <w:autoRedefine/>
    <w:uiPriority w:val="99"/>
    <w:rsid w:val="007F24FD"/>
    <w:pPr>
      <w:keepNext/>
      <w:ind w:firstLine="709"/>
      <w:jc w:val="right"/>
    </w:pPr>
    <w:rPr>
      <w:szCs w:val="20"/>
      <w:lang/>
    </w:rPr>
  </w:style>
  <w:style w:type="character" w:customStyle="1" w:styleId="a6">
    <w:name w:val="Номер таблицы Знак"/>
    <w:link w:val="a5"/>
    <w:uiPriority w:val="99"/>
    <w:locked/>
    <w:rsid w:val="007F24FD"/>
    <w:rPr>
      <w:rFonts w:ascii="Times New Roman" w:hAnsi="Times New Roman"/>
      <w:sz w:val="28"/>
    </w:rPr>
  </w:style>
  <w:style w:type="paragraph" w:customStyle="1" w:styleId="a7">
    <w:name w:val="список"/>
    <w:basedOn w:val="11"/>
    <w:link w:val="a8"/>
    <w:autoRedefine/>
    <w:uiPriority w:val="99"/>
    <w:rsid w:val="00605D01"/>
    <w:pPr>
      <w:tabs>
        <w:tab w:val="left" w:pos="6096"/>
      </w:tabs>
      <w:ind w:firstLine="357"/>
    </w:pPr>
    <w:rPr>
      <w:szCs w:val="24"/>
    </w:rPr>
  </w:style>
  <w:style w:type="character" w:customStyle="1" w:styleId="a8">
    <w:name w:val="список Знак"/>
    <w:link w:val="a7"/>
    <w:uiPriority w:val="99"/>
    <w:locked/>
    <w:rsid w:val="00605D01"/>
    <w:rPr>
      <w:rFonts w:ascii="Times New Roman" w:hAnsi="Times New Roman" w:cs="Times New Roman"/>
      <w:sz w:val="24"/>
      <w:szCs w:val="24"/>
    </w:rPr>
  </w:style>
  <w:style w:type="paragraph" w:customStyle="1" w:styleId="a9">
    <w:name w:val="название таблицы"/>
    <w:basedOn w:val="a"/>
    <w:link w:val="aa"/>
    <w:autoRedefine/>
    <w:uiPriority w:val="99"/>
    <w:rsid w:val="00C01DCE"/>
    <w:pPr>
      <w:keepNext/>
      <w:keepLines/>
      <w:spacing w:after="120"/>
      <w:jc w:val="center"/>
    </w:pPr>
    <w:rPr>
      <w:b/>
      <w:caps/>
      <w:sz w:val="24"/>
      <w:szCs w:val="20"/>
      <w:lang/>
    </w:rPr>
  </w:style>
  <w:style w:type="character" w:customStyle="1" w:styleId="aa">
    <w:name w:val="название таблицы Знак"/>
    <w:link w:val="a9"/>
    <w:uiPriority w:val="99"/>
    <w:locked/>
    <w:rsid w:val="00C01DCE"/>
    <w:rPr>
      <w:rFonts w:ascii="Times New Roman" w:hAnsi="Times New Roman"/>
      <w:b/>
      <w:caps/>
      <w:sz w:val="24"/>
    </w:rPr>
  </w:style>
  <w:style w:type="paragraph" w:customStyle="1" w:styleId="ab">
    <w:name w:val="Название таблицы"/>
    <w:basedOn w:val="a"/>
    <w:autoRedefine/>
    <w:uiPriority w:val="99"/>
    <w:rsid w:val="007F24FD"/>
    <w:pPr>
      <w:keepNext/>
      <w:spacing w:line="300" w:lineRule="auto"/>
      <w:jc w:val="center"/>
    </w:pPr>
    <w:rPr>
      <w:rFonts w:eastAsia="Times New Roman"/>
      <w:b/>
      <w:spacing w:val="-8"/>
      <w:szCs w:val="24"/>
      <w:lang w:eastAsia="ru-RU"/>
    </w:rPr>
  </w:style>
  <w:style w:type="paragraph" w:styleId="ac">
    <w:name w:val="List Paragraph"/>
    <w:basedOn w:val="a"/>
    <w:autoRedefine/>
    <w:uiPriority w:val="99"/>
    <w:qFormat/>
    <w:rsid w:val="00023755"/>
    <w:pPr>
      <w:ind w:left="720"/>
    </w:pPr>
  </w:style>
  <w:style w:type="paragraph" w:customStyle="1" w:styleId="ad">
    <w:name w:val="номер таблицы"/>
    <w:basedOn w:val="a"/>
    <w:link w:val="ae"/>
    <w:autoRedefine/>
    <w:uiPriority w:val="99"/>
    <w:rsid w:val="00C01DCE"/>
    <w:pPr>
      <w:keepNext/>
      <w:keepLines/>
    </w:pPr>
    <w:rPr>
      <w:sz w:val="20"/>
      <w:szCs w:val="20"/>
      <w:lang w:eastAsia="ru-RU"/>
    </w:rPr>
  </w:style>
  <w:style w:type="character" w:customStyle="1" w:styleId="ae">
    <w:name w:val="номер таблицы Знак"/>
    <w:link w:val="ad"/>
    <w:uiPriority w:val="99"/>
    <w:locked/>
    <w:rsid w:val="00C01DCE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rsid w:val="00EE5E26"/>
    <w:rPr>
      <w:sz w:val="20"/>
      <w:szCs w:val="20"/>
      <w:lang/>
    </w:rPr>
  </w:style>
  <w:style w:type="character" w:customStyle="1" w:styleId="af0">
    <w:name w:val="Текст сноски Знак"/>
    <w:link w:val="af"/>
    <w:uiPriority w:val="99"/>
    <w:semiHidden/>
    <w:rsid w:val="00CE331E"/>
    <w:rPr>
      <w:rFonts w:ascii="Times New Roman" w:hAnsi="Times New Roman"/>
      <w:sz w:val="20"/>
      <w:szCs w:val="20"/>
      <w:lang w:eastAsia="en-US"/>
    </w:rPr>
  </w:style>
  <w:style w:type="character" w:styleId="af1">
    <w:name w:val="footnote reference"/>
    <w:uiPriority w:val="99"/>
    <w:semiHidden/>
    <w:rsid w:val="00EE5E26"/>
    <w:rPr>
      <w:rFonts w:cs="Times New Roman"/>
      <w:vertAlign w:val="superscript"/>
    </w:rPr>
  </w:style>
  <w:style w:type="character" w:customStyle="1" w:styleId="30">
    <w:name w:val="Заголовок 3 Знак"/>
    <w:link w:val="3"/>
    <w:rsid w:val="00576A6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2">
    <w:name w:val="header"/>
    <w:basedOn w:val="a"/>
    <w:link w:val="af3"/>
    <w:uiPriority w:val="99"/>
    <w:unhideWhenUsed/>
    <w:rsid w:val="00241A0F"/>
    <w:pPr>
      <w:tabs>
        <w:tab w:val="center" w:pos="4677"/>
        <w:tab w:val="right" w:pos="9355"/>
      </w:tabs>
    </w:pPr>
    <w:rPr>
      <w:lang/>
    </w:rPr>
  </w:style>
  <w:style w:type="character" w:customStyle="1" w:styleId="af3">
    <w:name w:val="Верхний колонтитул Знак"/>
    <w:link w:val="af2"/>
    <w:uiPriority w:val="99"/>
    <w:rsid w:val="00241A0F"/>
    <w:rPr>
      <w:rFonts w:ascii="Times New Roman" w:hAnsi="Times New Roman"/>
      <w:sz w:val="28"/>
      <w:szCs w:val="22"/>
      <w:lang w:eastAsia="en-US"/>
    </w:rPr>
  </w:style>
  <w:style w:type="paragraph" w:styleId="af4">
    <w:name w:val="footer"/>
    <w:basedOn w:val="a"/>
    <w:link w:val="af5"/>
    <w:uiPriority w:val="99"/>
    <w:semiHidden/>
    <w:unhideWhenUsed/>
    <w:rsid w:val="00241A0F"/>
    <w:pPr>
      <w:tabs>
        <w:tab w:val="center" w:pos="4677"/>
        <w:tab w:val="right" w:pos="9355"/>
      </w:tabs>
    </w:pPr>
    <w:rPr>
      <w:lang/>
    </w:rPr>
  </w:style>
  <w:style w:type="character" w:customStyle="1" w:styleId="af5">
    <w:name w:val="Нижний колонтитул Знак"/>
    <w:link w:val="af4"/>
    <w:uiPriority w:val="99"/>
    <w:semiHidden/>
    <w:rsid w:val="00241A0F"/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Межформенная проверка показателей в форме № 37  таблице 2100 с формой № 12 строкой 6</vt:lpstr>
    </vt:vector>
  </TitlesOfParts>
  <Company>MultiDVD Team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Межформенная проверка показателей в форме № 37  таблице 2100 с формой № 12 строкой 6</dc:title>
  <dc:creator>user</dc:creator>
  <cp:lastModifiedBy>hahalinaev</cp:lastModifiedBy>
  <cp:revision>2</cp:revision>
  <cp:lastPrinted>2019-12-17T07:35:00Z</cp:lastPrinted>
  <dcterms:created xsi:type="dcterms:W3CDTF">2020-12-23T12:30:00Z</dcterms:created>
  <dcterms:modified xsi:type="dcterms:W3CDTF">2020-12-23T12:30:00Z</dcterms:modified>
</cp:coreProperties>
</file>